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D2B" w:rsidRPr="00505625" w:rsidRDefault="00931D2B" w:rsidP="00505625">
      <w:pPr>
        <w:jc w:val="center"/>
        <w:rPr>
          <w:sz w:val="18"/>
        </w:rPr>
      </w:pPr>
      <w:r w:rsidRPr="00505625">
        <w:rPr>
          <w:noProof/>
          <w:sz w:val="18"/>
          <w:lang w:eastAsia="cs-CZ"/>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1371600" cy="1191600"/>
            <wp:effectExtent l="0" t="0" r="0" b="889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oucek-98x85.png"/>
                    <pic:cNvPicPr/>
                  </pic:nvPicPr>
                  <pic:blipFill>
                    <a:blip r:embed="rId4">
                      <a:extLst>
                        <a:ext uri="{28A0092B-C50C-407E-A947-70E740481C1C}">
                          <a14:useLocalDpi xmlns:a14="http://schemas.microsoft.com/office/drawing/2010/main" val="0"/>
                        </a:ext>
                      </a:extLst>
                    </a:blip>
                    <a:stretch>
                      <a:fillRect/>
                    </a:stretch>
                  </pic:blipFill>
                  <pic:spPr>
                    <a:xfrm>
                      <a:off x="0" y="0"/>
                      <a:ext cx="1371600" cy="1191600"/>
                    </a:xfrm>
                    <a:prstGeom prst="rect">
                      <a:avLst/>
                    </a:prstGeom>
                  </pic:spPr>
                </pic:pic>
              </a:graphicData>
            </a:graphic>
            <wp14:sizeRelH relativeFrom="margin">
              <wp14:pctWidth>0</wp14:pctWidth>
            </wp14:sizeRelH>
            <wp14:sizeRelV relativeFrom="margin">
              <wp14:pctHeight>0</wp14:pctHeight>
            </wp14:sizeRelV>
          </wp:anchor>
        </w:drawing>
      </w:r>
      <w:r w:rsidRPr="00505625">
        <w:rPr>
          <w:sz w:val="56"/>
          <w:szCs w:val="96"/>
          <w:u w:val="single"/>
        </w:rPr>
        <w:t>Týdenní plán</w:t>
      </w:r>
      <w:r w:rsidR="00505625" w:rsidRPr="00505625">
        <w:rPr>
          <w:sz w:val="56"/>
          <w:szCs w:val="96"/>
          <w:u w:val="single"/>
        </w:rPr>
        <w:t xml:space="preserve"> Chobotnice</w:t>
      </w:r>
    </w:p>
    <w:p w:rsidR="00931D2B" w:rsidRPr="00505625" w:rsidRDefault="00931D2B" w:rsidP="00505625">
      <w:pPr>
        <w:jc w:val="center"/>
        <w:rPr>
          <w:b/>
          <w:sz w:val="40"/>
          <w:szCs w:val="48"/>
        </w:rPr>
      </w:pPr>
      <w:r w:rsidRPr="00505625">
        <w:rPr>
          <w:b/>
          <w:sz w:val="40"/>
          <w:szCs w:val="48"/>
        </w:rPr>
        <w:t>Od</w:t>
      </w:r>
      <w:r w:rsidR="005A7480" w:rsidRPr="00505625">
        <w:rPr>
          <w:b/>
          <w:sz w:val="40"/>
          <w:szCs w:val="48"/>
        </w:rPr>
        <w:t xml:space="preserve"> 15</w:t>
      </w:r>
      <w:r w:rsidR="00575B37" w:rsidRPr="00505625">
        <w:rPr>
          <w:b/>
          <w:sz w:val="40"/>
          <w:szCs w:val="48"/>
        </w:rPr>
        <w:t xml:space="preserve">.3. </w:t>
      </w:r>
      <w:r w:rsidRPr="00505625">
        <w:rPr>
          <w:b/>
          <w:sz w:val="40"/>
          <w:szCs w:val="48"/>
        </w:rPr>
        <w:t>do</w:t>
      </w:r>
      <w:r w:rsidR="005A7480" w:rsidRPr="00505625">
        <w:rPr>
          <w:b/>
          <w:sz w:val="40"/>
          <w:szCs w:val="48"/>
        </w:rPr>
        <w:t xml:space="preserve"> 19</w:t>
      </w:r>
      <w:r w:rsidR="00575B37" w:rsidRPr="00505625">
        <w:rPr>
          <w:b/>
          <w:sz w:val="40"/>
          <w:szCs w:val="48"/>
        </w:rPr>
        <w:t xml:space="preserve">.3. </w:t>
      </w:r>
      <w:r w:rsidRPr="00505625">
        <w:rPr>
          <w:b/>
          <w:sz w:val="40"/>
          <w:szCs w:val="48"/>
        </w:rPr>
        <w:t>2021</w:t>
      </w:r>
    </w:p>
    <w:p w:rsidR="00931D2B" w:rsidRPr="00505625" w:rsidRDefault="00931D2B" w:rsidP="00505625">
      <w:pPr>
        <w:jc w:val="center"/>
        <w:rPr>
          <w:b/>
          <w:sz w:val="52"/>
          <w:szCs w:val="72"/>
        </w:rPr>
      </w:pPr>
      <w:r w:rsidRPr="00505625">
        <w:rPr>
          <w:b/>
          <w:sz w:val="52"/>
          <w:szCs w:val="72"/>
        </w:rPr>
        <w:t>Téma:</w:t>
      </w:r>
      <w:r w:rsidR="00575B37" w:rsidRPr="00505625">
        <w:rPr>
          <w:b/>
          <w:sz w:val="52"/>
          <w:szCs w:val="72"/>
        </w:rPr>
        <w:t xml:space="preserve"> </w:t>
      </w:r>
      <w:r w:rsidR="00055A4C" w:rsidRPr="00505625">
        <w:rPr>
          <w:b/>
          <w:sz w:val="52"/>
          <w:szCs w:val="72"/>
        </w:rPr>
        <w:t>Jaro</w:t>
      </w:r>
    </w:p>
    <w:tbl>
      <w:tblPr>
        <w:tblStyle w:val="Mkatabulky"/>
        <w:tblW w:w="11057" w:type="dxa"/>
        <w:tblInd w:w="-289" w:type="dxa"/>
        <w:tblLook w:val="04A0" w:firstRow="1" w:lastRow="0" w:firstColumn="1" w:lastColumn="0" w:noHBand="0" w:noVBand="1"/>
      </w:tblPr>
      <w:tblGrid>
        <w:gridCol w:w="2978"/>
        <w:gridCol w:w="8079"/>
      </w:tblGrid>
      <w:tr w:rsidR="00931D2B" w:rsidTr="003F0CBF">
        <w:trPr>
          <w:trHeight w:val="2125"/>
        </w:trPr>
        <w:tc>
          <w:tcPr>
            <w:tcW w:w="2978" w:type="dxa"/>
          </w:tcPr>
          <w:p w:rsidR="00931D2B" w:rsidRPr="003F0CBF" w:rsidRDefault="003F0CBF" w:rsidP="00931D2B">
            <w:pPr>
              <w:rPr>
                <w:sz w:val="72"/>
                <w:szCs w:val="72"/>
              </w:rPr>
            </w:pPr>
            <w:r w:rsidRPr="003F0CBF">
              <w:rPr>
                <w:sz w:val="72"/>
                <w:szCs w:val="72"/>
              </w:rPr>
              <w:t>Pondělí</w:t>
            </w:r>
          </w:p>
        </w:tc>
        <w:tc>
          <w:tcPr>
            <w:tcW w:w="8079" w:type="dxa"/>
          </w:tcPr>
          <w:p w:rsidR="00154647" w:rsidRDefault="001A22CC" w:rsidP="00154647">
            <w:pPr>
              <w:rPr>
                <w:sz w:val="24"/>
                <w:szCs w:val="24"/>
              </w:rPr>
            </w:pPr>
            <w:r>
              <w:rPr>
                <w:sz w:val="24"/>
                <w:szCs w:val="24"/>
              </w:rPr>
              <w:t>Během týdne si zajděte s rodiči na jarní vycházku. Vezměte si s sebou pracovní list a vyznačte, co všechno jste na procházce viděli.</w:t>
            </w:r>
          </w:p>
          <w:p w:rsidR="00F81BE1" w:rsidRDefault="00F81BE1" w:rsidP="00154647">
            <w:pPr>
              <w:rPr>
                <w:sz w:val="24"/>
                <w:szCs w:val="24"/>
              </w:rPr>
            </w:pPr>
          </w:p>
          <w:p w:rsidR="001A22CC" w:rsidRDefault="001A22CC" w:rsidP="00154647">
            <w:pPr>
              <w:rPr>
                <w:sz w:val="24"/>
                <w:szCs w:val="24"/>
              </w:rPr>
            </w:pPr>
            <w:r>
              <w:rPr>
                <w:sz w:val="24"/>
                <w:szCs w:val="24"/>
              </w:rPr>
              <w:t>Pracovní list: Dokresli poloviny jarních kytiček. Obrázek můžeš vybarvit.</w:t>
            </w:r>
          </w:p>
          <w:p w:rsidR="001A22CC" w:rsidRDefault="001A22CC" w:rsidP="00154647">
            <w:pPr>
              <w:rPr>
                <w:sz w:val="24"/>
                <w:szCs w:val="24"/>
              </w:rPr>
            </w:pPr>
            <w:r>
              <w:rPr>
                <w:sz w:val="24"/>
                <w:szCs w:val="24"/>
              </w:rPr>
              <w:t>Pracovní list se stíny sněženek a bledulí. Spočítej dle instrukcí na pracovním listě. Poznáš sám/a která kytička je která?</w:t>
            </w:r>
          </w:p>
          <w:p w:rsidR="007B0889" w:rsidRDefault="007B0889" w:rsidP="00154647">
            <w:pPr>
              <w:rPr>
                <w:sz w:val="24"/>
                <w:szCs w:val="24"/>
              </w:rPr>
            </w:pPr>
          </w:p>
          <w:p w:rsidR="007B0889" w:rsidRPr="007B0889" w:rsidRDefault="007B0889" w:rsidP="007B0889">
            <w:pPr>
              <w:rPr>
                <w:sz w:val="24"/>
                <w:szCs w:val="24"/>
              </w:rPr>
            </w:pPr>
            <w:r w:rsidRPr="007B0889">
              <w:rPr>
                <w:sz w:val="24"/>
                <w:szCs w:val="24"/>
              </w:rPr>
              <w:t>Prosíme i nadále s dětmi procvičovat správný úchop tužky (stačí dětem</w:t>
            </w:r>
          </w:p>
          <w:p w:rsidR="007B0889" w:rsidRPr="00575B37" w:rsidRDefault="007B0889" w:rsidP="007B0889">
            <w:pPr>
              <w:rPr>
                <w:sz w:val="24"/>
                <w:szCs w:val="24"/>
              </w:rPr>
            </w:pPr>
            <w:r w:rsidRPr="007B0889">
              <w:rPr>
                <w:sz w:val="24"/>
                <w:szCs w:val="24"/>
              </w:rPr>
              <w:t>připomenout úchop tužky do zobáčku - děti už vědí a znají, jen chybí zafixovat)</w:t>
            </w:r>
          </w:p>
        </w:tc>
      </w:tr>
      <w:tr w:rsidR="00931D2B" w:rsidTr="007B0889">
        <w:trPr>
          <w:trHeight w:val="1790"/>
        </w:trPr>
        <w:tc>
          <w:tcPr>
            <w:tcW w:w="2978" w:type="dxa"/>
          </w:tcPr>
          <w:p w:rsidR="00931D2B" w:rsidRPr="003F0CBF" w:rsidRDefault="003F0CBF" w:rsidP="00931D2B">
            <w:pPr>
              <w:rPr>
                <w:sz w:val="72"/>
                <w:szCs w:val="72"/>
              </w:rPr>
            </w:pPr>
            <w:r w:rsidRPr="003F0CBF">
              <w:rPr>
                <w:sz w:val="72"/>
                <w:szCs w:val="72"/>
              </w:rPr>
              <w:t>Úterý</w:t>
            </w:r>
          </w:p>
        </w:tc>
        <w:tc>
          <w:tcPr>
            <w:tcW w:w="8079" w:type="dxa"/>
          </w:tcPr>
          <w:p w:rsidR="005A7480" w:rsidRDefault="00154647" w:rsidP="005A7480">
            <w:pPr>
              <w:rPr>
                <w:sz w:val="24"/>
                <w:szCs w:val="24"/>
              </w:rPr>
            </w:pPr>
            <w:r w:rsidRPr="000A6E46">
              <w:rPr>
                <w:b/>
                <w:sz w:val="24"/>
                <w:szCs w:val="24"/>
              </w:rPr>
              <w:t>Distanční výuka:</w:t>
            </w:r>
            <w:r>
              <w:rPr>
                <w:sz w:val="24"/>
                <w:szCs w:val="24"/>
              </w:rPr>
              <w:t xml:space="preserve"> </w:t>
            </w:r>
            <w:r w:rsidR="00F81BE1">
              <w:rPr>
                <w:sz w:val="24"/>
                <w:szCs w:val="24"/>
              </w:rPr>
              <w:t xml:space="preserve">Společně se naučíme básničku o jaru. </w:t>
            </w:r>
            <w:r w:rsidR="00F81BE1">
              <w:rPr>
                <w:sz w:val="24"/>
                <w:szCs w:val="24"/>
              </w:rPr>
              <w:br/>
              <w:t xml:space="preserve">Připravte si pracovní list s kuřátky, natrénujeme </w:t>
            </w:r>
            <w:proofErr w:type="spellStart"/>
            <w:r w:rsidR="00F81BE1">
              <w:rPr>
                <w:sz w:val="24"/>
                <w:szCs w:val="24"/>
              </w:rPr>
              <w:t>pravo</w:t>
            </w:r>
            <w:proofErr w:type="spellEnd"/>
            <w:r w:rsidR="00F81BE1">
              <w:rPr>
                <w:sz w:val="24"/>
                <w:szCs w:val="24"/>
              </w:rPr>
              <w:t>-levou orientaci.</w:t>
            </w:r>
          </w:p>
          <w:p w:rsidR="00F81BE1" w:rsidRDefault="00F81BE1" w:rsidP="005A7480">
            <w:pPr>
              <w:rPr>
                <w:sz w:val="24"/>
                <w:szCs w:val="24"/>
              </w:rPr>
            </w:pPr>
            <w:r>
              <w:rPr>
                <w:sz w:val="24"/>
                <w:szCs w:val="24"/>
              </w:rPr>
              <w:t>Dále si budeme povídat o znacích jara.</w:t>
            </w:r>
          </w:p>
          <w:p w:rsidR="00F81BE1" w:rsidRDefault="00F81BE1" w:rsidP="005A7480">
            <w:pPr>
              <w:rPr>
                <w:sz w:val="24"/>
                <w:szCs w:val="24"/>
              </w:rPr>
            </w:pPr>
          </w:p>
          <w:p w:rsidR="00F81BE1" w:rsidRPr="00154647" w:rsidRDefault="00F81BE1" w:rsidP="005A7480">
            <w:pPr>
              <w:rPr>
                <w:sz w:val="24"/>
                <w:szCs w:val="24"/>
              </w:rPr>
            </w:pPr>
            <w:r>
              <w:rPr>
                <w:sz w:val="24"/>
                <w:szCs w:val="24"/>
              </w:rPr>
              <w:t>Odpoledne si vybarvěte tulipány podle čísel.</w:t>
            </w:r>
          </w:p>
          <w:p w:rsidR="00154647" w:rsidRPr="00154647" w:rsidRDefault="00585D52" w:rsidP="00931D2B">
            <w:pPr>
              <w:rPr>
                <w:sz w:val="24"/>
                <w:szCs w:val="24"/>
              </w:rPr>
            </w:pPr>
            <w:r>
              <w:rPr>
                <w:sz w:val="24"/>
                <w:szCs w:val="24"/>
              </w:rPr>
              <w:t xml:space="preserve">Pracovní list: </w:t>
            </w:r>
            <w:proofErr w:type="spellStart"/>
            <w:r>
              <w:rPr>
                <w:sz w:val="24"/>
                <w:szCs w:val="24"/>
              </w:rPr>
              <w:t>Grafomotorika</w:t>
            </w:r>
            <w:proofErr w:type="spellEnd"/>
            <w:r>
              <w:rPr>
                <w:sz w:val="24"/>
                <w:szCs w:val="24"/>
              </w:rPr>
              <w:t xml:space="preserve"> – narcis jedním tahem</w:t>
            </w:r>
          </w:p>
        </w:tc>
      </w:tr>
      <w:tr w:rsidR="00931D2B" w:rsidTr="007B0889">
        <w:trPr>
          <w:trHeight w:val="2447"/>
        </w:trPr>
        <w:tc>
          <w:tcPr>
            <w:tcW w:w="2978" w:type="dxa"/>
          </w:tcPr>
          <w:p w:rsidR="00931D2B" w:rsidRPr="003F0CBF" w:rsidRDefault="003F0CBF" w:rsidP="00931D2B">
            <w:pPr>
              <w:rPr>
                <w:sz w:val="72"/>
                <w:szCs w:val="72"/>
              </w:rPr>
            </w:pPr>
            <w:r w:rsidRPr="003F0CBF">
              <w:rPr>
                <w:sz w:val="72"/>
                <w:szCs w:val="72"/>
              </w:rPr>
              <w:t>Středa</w:t>
            </w:r>
          </w:p>
        </w:tc>
        <w:tc>
          <w:tcPr>
            <w:tcW w:w="8079" w:type="dxa"/>
          </w:tcPr>
          <w:p w:rsidR="000A6E46" w:rsidRDefault="00F81BE1" w:rsidP="00931D2B">
            <w:pPr>
              <w:rPr>
                <w:sz w:val="24"/>
                <w:szCs w:val="24"/>
              </w:rPr>
            </w:pPr>
            <w:r>
              <w:rPr>
                <w:sz w:val="24"/>
                <w:szCs w:val="24"/>
              </w:rPr>
              <w:t>Dnes si s rodiči zkuste vyrobit obrázek bledule. Návod najdete na některé z dalších stránek. Potřebovat budete jenom vodovky a papír.</w:t>
            </w:r>
          </w:p>
          <w:p w:rsidR="00F81BE1" w:rsidRDefault="00F81BE1" w:rsidP="00931D2B">
            <w:pPr>
              <w:rPr>
                <w:sz w:val="24"/>
                <w:szCs w:val="24"/>
              </w:rPr>
            </w:pPr>
          </w:p>
          <w:p w:rsidR="00F81BE1" w:rsidRDefault="00F81BE1" w:rsidP="00931D2B">
            <w:pPr>
              <w:rPr>
                <w:sz w:val="24"/>
                <w:szCs w:val="24"/>
              </w:rPr>
            </w:pPr>
            <w:r>
              <w:rPr>
                <w:sz w:val="24"/>
                <w:szCs w:val="24"/>
              </w:rPr>
              <w:t>Staráte se jako správní zahradníčci o zasazené semínko z minulého týdne? Už roste? Pozoruj, případně vyfoť.</w:t>
            </w:r>
          </w:p>
          <w:p w:rsidR="00F81BE1" w:rsidRDefault="00F81BE1" w:rsidP="00931D2B">
            <w:pPr>
              <w:rPr>
                <w:sz w:val="24"/>
                <w:szCs w:val="24"/>
              </w:rPr>
            </w:pPr>
          </w:p>
          <w:p w:rsidR="00585D52" w:rsidRDefault="00585D52" w:rsidP="00931D2B">
            <w:pPr>
              <w:rPr>
                <w:sz w:val="24"/>
                <w:szCs w:val="24"/>
              </w:rPr>
            </w:pPr>
            <w:r>
              <w:rPr>
                <w:sz w:val="24"/>
                <w:szCs w:val="24"/>
              </w:rPr>
              <w:t>Pracovní list: Fialka. Jako minulý týden rozstříhejte obrázek fialky podle vodorovných čar, seřaďte podle čísel a nalepte na čistý papír.</w:t>
            </w:r>
          </w:p>
          <w:p w:rsidR="00585D52" w:rsidRPr="000A6E46" w:rsidRDefault="00585D52" w:rsidP="00931D2B">
            <w:pPr>
              <w:rPr>
                <w:sz w:val="24"/>
                <w:szCs w:val="24"/>
              </w:rPr>
            </w:pPr>
          </w:p>
        </w:tc>
      </w:tr>
      <w:tr w:rsidR="00931D2B" w:rsidTr="007B0889">
        <w:trPr>
          <w:trHeight w:val="1945"/>
        </w:trPr>
        <w:tc>
          <w:tcPr>
            <w:tcW w:w="2978" w:type="dxa"/>
          </w:tcPr>
          <w:p w:rsidR="00931D2B" w:rsidRPr="003F0CBF" w:rsidRDefault="003F0CBF" w:rsidP="00931D2B">
            <w:pPr>
              <w:rPr>
                <w:sz w:val="72"/>
                <w:szCs w:val="72"/>
              </w:rPr>
            </w:pPr>
            <w:r w:rsidRPr="003F0CBF">
              <w:rPr>
                <w:sz w:val="72"/>
                <w:szCs w:val="72"/>
              </w:rPr>
              <w:t>Čtvrtek</w:t>
            </w:r>
          </w:p>
        </w:tc>
        <w:tc>
          <w:tcPr>
            <w:tcW w:w="8079" w:type="dxa"/>
          </w:tcPr>
          <w:p w:rsidR="00931D2B" w:rsidRDefault="000A6E46" w:rsidP="005A7480">
            <w:pPr>
              <w:rPr>
                <w:sz w:val="24"/>
                <w:szCs w:val="24"/>
              </w:rPr>
            </w:pPr>
            <w:r w:rsidRPr="000A6E46">
              <w:rPr>
                <w:b/>
                <w:sz w:val="24"/>
                <w:szCs w:val="24"/>
              </w:rPr>
              <w:t>Distanční výuka:</w:t>
            </w:r>
            <w:r>
              <w:rPr>
                <w:sz w:val="24"/>
                <w:szCs w:val="24"/>
              </w:rPr>
              <w:t xml:space="preserve"> </w:t>
            </w:r>
            <w:r w:rsidR="00585D52">
              <w:rPr>
                <w:sz w:val="24"/>
                <w:szCs w:val="24"/>
              </w:rPr>
              <w:t>Připravte si pracovní list se sudoku. Budeme si společně dělat levou část pracovního listu. Pravou si nechte na odpoledne. Prosíme, mějte pracovní list připravený už nastříhaný. Dle přerušované čáry odstřihněte spodní část listu a z ní vystříhejte jednotlivé čtverečky s kytičkami. Můžete mít nachystané i lepidlo ať společně můžeme lepit.</w:t>
            </w:r>
          </w:p>
          <w:p w:rsidR="00585D52" w:rsidRDefault="00585D52" w:rsidP="005A7480">
            <w:pPr>
              <w:rPr>
                <w:sz w:val="24"/>
                <w:szCs w:val="24"/>
              </w:rPr>
            </w:pPr>
          </w:p>
          <w:p w:rsidR="007B0889" w:rsidRDefault="007B0889" w:rsidP="005A7480">
            <w:pPr>
              <w:rPr>
                <w:sz w:val="24"/>
                <w:szCs w:val="24"/>
              </w:rPr>
            </w:pPr>
            <w:r>
              <w:rPr>
                <w:sz w:val="24"/>
                <w:szCs w:val="24"/>
              </w:rPr>
              <w:t>Pracovní list: Jarní bludiště</w:t>
            </w:r>
          </w:p>
          <w:p w:rsidR="00585D52" w:rsidRPr="000A6E46" w:rsidRDefault="00585D52" w:rsidP="005A7480">
            <w:pPr>
              <w:rPr>
                <w:sz w:val="24"/>
                <w:szCs w:val="24"/>
              </w:rPr>
            </w:pPr>
          </w:p>
        </w:tc>
      </w:tr>
      <w:tr w:rsidR="00931D2B" w:rsidTr="007B0889">
        <w:trPr>
          <w:trHeight w:val="1557"/>
        </w:trPr>
        <w:tc>
          <w:tcPr>
            <w:tcW w:w="2978" w:type="dxa"/>
          </w:tcPr>
          <w:p w:rsidR="00931D2B" w:rsidRPr="003F0CBF" w:rsidRDefault="003F0CBF" w:rsidP="00931D2B">
            <w:pPr>
              <w:rPr>
                <w:sz w:val="72"/>
                <w:szCs w:val="72"/>
              </w:rPr>
            </w:pPr>
            <w:r w:rsidRPr="003F0CBF">
              <w:rPr>
                <w:sz w:val="72"/>
                <w:szCs w:val="72"/>
              </w:rPr>
              <w:t>Pátek</w:t>
            </w:r>
          </w:p>
        </w:tc>
        <w:tc>
          <w:tcPr>
            <w:tcW w:w="8079" w:type="dxa"/>
          </w:tcPr>
          <w:p w:rsidR="007B0889" w:rsidRDefault="007B0889" w:rsidP="007B0889">
            <w:pPr>
              <w:rPr>
                <w:sz w:val="24"/>
                <w:szCs w:val="24"/>
              </w:rPr>
            </w:pPr>
            <w:r w:rsidRPr="00CD0C68">
              <w:rPr>
                <w:sz w:val="24"/>
                <w:szCs w:val="24"/>
              </w:rPr>
              <w:t xml:space="preserve">Vypracujte si pracovní list </w:t>
            </w:r>
            <w:r>
              <w:rPr>
                <w:sz w:val="24"/>
                <w:szCs w:val="24"/>
              </w:rPr>
              <w:t>„Slabiky</w:t>
            </w:r>
            <w:r w:rsidR="00650644">
              <w:rPr>
                <w:sz w:val="24"/>
                <w:szCs w:val="24"/>
              </w:rPr>
              <w:t xml:space="preserve"> </w:t>
            </w:r>
            <w:r>
              <w:rPr>
                <w:sz w:val="24"/>
                <w:szCs w:val="24"/>
              </w:rPr>
              <w:t xml:space="preserve">pátek“ a pokuste se u slov určit první a poslední písmeno. </w:t>
            </w:r>
          </w:p>
          <w:p w:rsidR="007B0889" w:rsidRDefault="007B0889" w:rsidP="007B0889">
            <w:pPr>
              <w:rPr>
                <w:sz w:val="24"/>
                <w:szCs w:val="24"/>
              </w:rPr>
            </w:pPr>
            <w:bookmarkStart w:id="0" w:name="_GoBack"/>
            <w:bookmarkEnd w:id="0"/>
          </w:p>
          <w:p w:rsidR="00931D2B" w:rsidRPr="007B0889" w:rsidRDefault="007B0889" w:rsidP="007B0889">
            <w:pPr>
              <w:rPr>
                <w:b/>
                <w:sz w:val="24"/>
                <w:szCs w:val="24"/>
              </w:rPr>
            </w:pPr>
            <w:r>
              <w:rPr>
                <w:sz w:val="24"/>
                <w:szCs w:val="24"/>
              </w:rPr>
              <w:t>Zahrajte si s rodiči slovní fotbálek, snažte se používat i názvy květin, co jste se naučili tento týden.</w:t>
            </w:r>
          </w:p>
        </w:tc>
      </w:tr>
    </w:tbl>
    <w:p w:rsidR="00055A4C" w:rsidRDefault="00055A4C">
      <w:pPr>
        <w:rPr>
          <w:b/>
          <w:sz w:val="24"/>
          <w:szCs w:val="24"/>
        </w:rPr>
      </w:pPr>
      <w:r>
        <w:rPr>
          <w:b/>
          <w:sz w:val="24"/>
          <w:szCs w:val="24"/>
        </w:rPr>
        <w:br w:type="page"/>
      </w:r>
      <w:r>
        <w:rPr>
          <w:noProof/>
          <w:lang w:eastAsia="cs-CZ"/>
        </w:rPr>
        <w:lastRenderedPageBreak/>
        <w:drawing>
          <wp:inline distT="0" distB="0" distL="0" distR="0">
            <wp:extent cx="6645910" cy="6645910"/>
            <wp:effectExtent l="0" t="0" r="2540" b="2540"/>
            <wp:docPr id="3" name="Obrázek 3" descr="Jarní probuzení | Kids and parenting, Preschool, Kindergar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rní probuzení | Kids and parenting, Preschool, Kindergart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45910" cy="6645910"/>
                    </a:xfrm>
                    <a:prstGeom prst="rect">
                      <a:avLst/>
                    </a:prstGeom>
                    <a:noFill/>
                    <a:ln>
                      <a:noFill/>
                    </a:ln>
                  </pic:spPr>
                </pic:pic>
              </a:graphicData>
            </a:graphic>
          </wp:inline>
        </w:drawing>
      </w:r>
    </w:p>
    <w:p w:rsidR="00055A4C" w:rsidRDefault="00055A4C">
      <w:pPr>
        <w:rPr>
          <w:rFonts w:ascii="Arial" w:hAnsi="Arial" w:cs="Arial"/>
          <w:color w:val="333333"/>
          <w:sz w:val="27"/>
          <w:szCs w:val="27"/>
          <w:shd w:val="clear" w:color="auto" w:fill="FFFFFF"/>
        </w:rPr>
      </w:pPr>
    </w:p>
    <w:p w:rsidR="00F81BE1" w:rsidRDefault="00F81BE1">
      <w:pPr>
        <w:rPr>
          <w:rFonts w:ascii="Arial" w:hAnsi="Arial" w:cs="Arial"/>
          <w:color w:val="333333"/>
          <w:sz w:val="27"/>
          <w:szCs w:val="27"/>
          <w:shd w:val="clear" w:color="auto" w:fill="FFFFFF"/>
        </w:rPr>
      </w:pPr>
      <w:r>
        <w:rPr>
          <w:rFonts w:ascii="Arial" w:hAnsi="Arial" w:cs="Arial"/>
          <w:color w:val="333333"/>
          <w:sz w:val="27"/>
          <w:szCs w:val="27"/>
          <w:shd w:val="clear" w:color="auto" w:fill="FFFFFF"/>
        </w:rPr>
        <w:br w:type="page"/>
      </w:r>
    </w:p>
    <w:p w:rsidR="00055A4C" w:rsidRPr="00055A4C" w:rsidRDefault="00055A4C" w:rsidP="00931D2B">
      <w:pPr>
        <w:rPr>
          <w:rFonts w:ascii="Arial" w:hAnsi="Arial" w:cs="Arial"/>
          <w:vanish/>
          <w:color w:val="333333"/>
          <w:sz w:val="27"/>
          <w:szCs w:val="27"/>
          <w:shd w:val="clear" w:color="auto" w:fill="FFFFFF"/>
          <w:specVanish/>
        </w:rPr>
      </w:pPr>
      <w:r>
        <w:rPr>
          <w:rFonts w:ascii="Arial" w:hAnsi="Arial" w:cs="Arial"/>
          <w:color w:val="333333"/>
          <w:sz w:val="27"/>
          <w:szCs w:val="27"/>
          <w:shd w:val="clear" w:color="auto" w:fill="FFFFFF"/>
        </w:rPr>
        <w:lastRenderedPageBreak/>
        <w:t xml:space="preserve">Pěkné jarní tvoření s vodovkami a barevnými papíry. Nejdřív namalujeme vodovkami pozadí obrázku. Pak vytvoříme květy </w:t>
      </w:r>
      <w:r w:rsidR="00F81BE1">
        <w:rPr>
          <w:rFonts w:ascii="Arial" w:hAnsi="Arial" w:cs="Arial"/>
          <w:color w:val="333333"/>
          <w:sz w:val="27"/>
          <w:szCs w:val="27"/>
          <w:shd w:val="clear" w:color="auto" w:fill="FFFFFF"/>
        </w:rPr>
        <w:t>bledule</w:t>
      </w:r>
      <w:r>
        <w:rPr>
          <w:rFonts w:ascii="Arial" w:hAnsi="Arial" w:cs="Arial"/>
          <w:color w:val="333333"/>
          <w:sz w:val="27"/>
          <w:szCs w:val="27"/>
          <w:shd w:val="clear" w:color="auto" w:fill="FFFFFF"/>
        </w:rPr>
        <w:t xml:space="preserve"> z bílého papíru - čtvereček přehneme na půl na trojúhelníček a pak ohneme rožky dopředu. Nalepíme na papír a pak dolepíme stonek a list.</w:t>
      </w:r>
    </w:p>
    <w:p w:rsidR="00055A4C" w:rsidRPr="00F81BE1" w:rsidRDefault="00055A4C" w:rsidP="00931D2B">
      <w:pPr>
        <w:rPr>
          <w:noProof/>
          <w:lang w:eastAsia="cs-CZ"/>
        </w:rPr>
      </w:pPr>
      <w:r>
        <w:rPr>
          <w:noProof/>
          <w:lang w:eastAsia="cs-CZ"/>
        </w:rPr>
        <w:t xml:space="preserve"> </w:t>
      </w:r>
      <w:r>
        <w:rPr>
          <w:noProof/>
          <w:lang w:eastAsia="cs-CZ"/>
        </w:rPr>
        <w:drawing>
          <wp:inline distT="0" distB="0" distL="0" distR="0">
            <wp:extent cx="5715000" cy="4823460"/>
            <wp:effectExtent l="0" t="0" r="0" b="0"/>
            <wp:docPr id="2" name="Obrázek 2" descr="https://www.napadyproanicku.cz/images/clanky/intro/18bdd04e288fc232234be2fb5ea8bf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padyproanicku.cz/images/clanky/intro/18bdd04e288fc232234be2fb5ea8bf3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823460"/>
                    </a:xfrm>
                    <a:prstGeom prst="rect">
                      <a:avLst/>
                    </a:prstGeom>
                    <a:noFill/>
                    <a:ln>
                      <a:noFill/>
                    </a:ln>
                  </pic:spPr>
                </pic:pic>
              </a:graphicData>
            </a:graphic>
          </wp:inline>
        </w:drawing>
      </w:r>
    </w:p>
    <w:sectPr w:rsidR="00055A4C" w:rsidRPr="00F81BE1" w:rsidSect="003F0CBF">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D2B"/>
    <w:rsid w:val="00055A4C"/>
    <w:rsid w:val="000A6E46"/>
    <w:rsid w:val="00154647"/>
    <w:rsid w:val="001A22CC"/>
    <w:rsid w:val="003F0CBF"/>
    <w:rsid w:val="00505625"/>
    <w:rsid w:val="00575B37"/>
    <w:rsid w:val="00585D52"/>
    <w:rsid w:val="005A7480"/>
    <w:rsid w:val="00650644"/>
    <w:rsid w:val="007B0889"/>
    <w:rsid w:val="00931D2B"/>
    <w:rsid w:val="00A7147F"/>
    <w:rsid w:val="00A735CC"/>
    <w:rsid w:val="00CB4F45"/>
    <w:rsid w:val="00DF6B41"/>
    <w:rsid w:val="00F81B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2DA1C"/>
  <w15:chartTrackingRefBased/>
  <w15:docId w15:val="{354B415A-F3C7-4497-8F8B-4F54E6EA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93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A714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303</Words>
  <Characters>1788</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Reditelka</dc:creator>
  <cp:keywords/>
  <dc:description/>
  <cp:lastModifiedBy>Petra</cp:lastModifiedBy>
  <cp:revision>4</cp:revision>
  <cp:lastPrinted>2021-02-26T09:25:00Z</cp:lastPrinted>
  <dcterms:created xsi:type="dcterms:W3CDTF">2021-03-01T13:31:00Z</dcterms:created>
  <dcterms:modified xsi:type="dcterms:W3CDTF">2021-03-13T10:21:00Z</dcterms:modified>
</cp:coreProperties>
</file>